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20" w:rsidRDefault="000B0520" w:rsidP="000B0520">
      <w:pPr>
        <w:ind w:left="2940" w:right="2256"/>
        <w:rPr>
          <w:color w:val="000000"/>
          <w:sz w:val="28"/>
          <w:szCs w:val="28"/>
        </w:rPr>
      </w:pPr>
    </w:p>
    <w:p w:rsidR="000B0520" w:rsidRDefault="000B0520" w:rsidP="000B052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EXTRATO DE DISPENSA DE LICITAÇÃO Nº 15/2018</w:t>
      </w:r>
    </w:p>
    <w:p w:rsidR="000B0520" w:rsidRDefault="000B0520" w:rsidP="000B0520">
      <w:pPr>
        <w:jc w:val="both"/>
        <w:rPr>
          <w:rFonts w:asciiTheme="majorHAnsi" w:hAnsiTheme="majorHAnsi"/>
          <w:sz w:val="22"/>
          <w:szCs w:val="22"/>
        </w:rPr>
      </w:pPr>
    </w:p>
    <w:p w:rsidR="000B0520" w:rsidRDefault="000B0520" w:rsidP="000B0520">
      <w:pPr>
        <w:jc w:val="both"/>
        <w:rPr>
          <w:rFonts w:asciiTheme="majorHAnsi" w:hAnsiTheme="majorHAnsi"/>
          <w:sz w:val="22"/>
          <w:szCs w:val="22"/>
        </w:rPr>
      </w:pPr>
    </w:p>
    <w:p w:rsidR="000B0520" w:rsidRDefault="000B0520" w:rsidP="000B0520">
      <w:pPr>
        <w:spacing w:line="360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      ANTONIO JORGE SLUSSAREK, Prefeito Municipal de Áurea, torna público a DISPENSA DE LICITAÇÃO Nº 15/2018. </w:t>
      </w:r>
      <w:r>
        <w:rPr>
          <w:rFonts w:asciiTheme="majorHAnsi" w:hAnsiTheme="majorHAnsi" w:cs="Arial"/>
          <w:sz w:val="22"/>
          <w:szCs w:val="22"/>
        </w:rPr>
        <w:t>Valor de R$ 7.600,00.</w:t>
      </w:r>
      <w:r>
        <w:rPr>
          <w:rFonts w:asciiTheme="majorHAnsi" w:hAnsiTheme="majorHAnsi"/>
          <w:bCs/>
          <w:sz w:val="22"/>
          <w:szCs w:val="22"/>
        </w:rPr>
        <w:t xml:space="preserve"> Objeto: C</w:t>
      </w:r>
      <w:r>
        <w:rPr>
          <w:rFonts w:asciiTheme="majorHAnsi" w:hAnsiTheme="majorHAnsi" w:cs="Courier New"/>
          <w:sz w:val="22"/>
          <w:szCs w:val="22"/>
        </w:rPr>
        <w:t xml:space="preserve">ontratação de empresa para a prestação de serviços técnicos na elaboração de projeto, com levantamento </w:t>
      </w:r>
      <w:proofErr w:type="spellStart"/>
      <w:r>
        <w:rPr>
          <w:rFonts w:asciiTheme="majorHAnsi" w:hAnsiTheme="majorHAnsi" w:cs="Courier New"/>
          <w:sz w:val="22"/>
          <w:szCs w:val="22"/>
        </w:rPr>
        <w:t>planialtimétrico</w:t>
      </w:r>
      <w:proofErr w:type="spellEnd"/>
      <w:r>
        <w:rPr>
          <w:rFonts w:asciiTheme="majorHAnsi" w:hAnsiTheme="majorHAnsi" w:cs="Courier New"/>
          <w:sz w:val="22"/>
          <w:szCs w:val="22"/>
        </w:rPr>
        <w:t xml:space="preserve">, demarcação da área da lavra, laudo geológico e laudo meio físico e biológico para o encaminhamento de licenças ambientais nos órgãos competentes, para à regularização de pedreira e registro junto ao DNPM, na área localizada na parte do Lote Rural nº 17 da Linha </w:t>
      </w:r>
      <w:proofErr w:type="gramStart"/>
      <w:r>
        <w:rPr>
          <w:rFonts w:asciiTheme="majorHAnsi" w:hAnsiTheme="majorHAnsi" w:cs="Courier New"/>
          <w:sz w:val="22"/>
          <w:szCs w:val="22"/>
        </w:rPr>
        <w:t>Um(</w:t>
      </w:r>
      <w:proofErr w:type="gramEnd"/>
      <w:r>
        <w:rPr>
          <w:rFonts w:asciiTheme="majorHAnsi" w:hAnsiTheme="majorHAnsi" w:cs="Courier New"/>
          <w:sz w:val="22"/>
          <w:szCs w:val="22"/>
        </w:rPr>
        <w:t>01), Secção Ligeiro, neste Município, para a extração de saibro e recuperação de área degradada.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 w:cs="Courier New"/>
          <w:sz w:val="22"/>
          <w:szCs w:val="22"/>
        </w:rPr>
        <w:t xml:space="preserve">Valor de R$ 7.600,00. Contratada: </w:t>
      </w:r>
      <w:proofErr w:type="gramStart"/>
      <w:r>
        <w:rPr>
          <w:rFonts w:asciiTheme="majorHAnsi" w:hAnsiTheme="majorHAnsi"/>
          <w:sz w:val="22"/>
          <w:szCs w:val="22"/>
        </w:rPr>
        <w:t>PRO-CAMPO</w:t>
      </w:r>
      <w:proofErr w:type="gramEnd"/>
      <w:r>
        <w:rPr>
          <w:rFonts w:asciiTheme="majorHAnsi" w:hAnsiTheme="majorHAnsi"/>
          <w:sz w:val="22"/>
          <w:szCs w:val="22"/>
        </w:rPr>
        <w:t xml:space="preserve"> SOLUÇÕES AGRICOLAS LTDA, inscrita nº 23.266.155/0001-70. Fundamentação legal: Art. 24, inciso II da Lei Federal nº 8.666/93 e alterações. Áurea, 11 de outubro de 2018. </w:t>
      </w:r>
    </w:p>
    <w:p w:rsidR="000B0520" w:rsidRDefault="000B0520" w:rsidP="000B0520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</w:t>
      </w: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Antonio</w:t>
      </w:r>
      <w:proofErr w:type="spellEnd"/>
      <w:r>
        <w:rPr>
          <w:rFonts w:asciiTheme="majorHAnsi" w:hAnsiTheme="majorHAnsi"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Theme="majorHAnsi" w:hAnsiTheme="majorHAnsi"/>
          <w:bCs/>
          <w:color w:val="000000"/>
          <w:sz w:val="22"/>
          <w:szCs w:val="22"/>
        </w:rPr>
        <w:t>Slussarek</w:t>
      </w:r>
      <w:proofErr w:type="spellEnd"/>
    </w:p>
    <w:p w:rsidR="000B0520" w:rsidRDefault="000B0520" w:rsidP="000B0520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Prefeito Municipal</w:t>
      </w:r>
    </w:p>
    <w:p w:rsidR="000B0520" w:rsidRDefault="000B0520" w:rsidP="000B052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0B0520" w:rsidRDefault="000B0520" w:rsidP="000B0520">
      <w:pPr>
        <w:ind w:left="2940" w:right="2256"/>
        <w:rPr>
          <w:rFonts w:asciiTheme="majorHAnsi" w:hAnsiTheme="majorHAnsi"/>
          <w:sz w:val="22"/>
          <w:szCs w:val="22"/>
        </w:rPr>
      </w:pPr>
    </w:p>
    <w:p w:rsidR="000B0520" w:rsidRDefault="000B0520" w:rsidP="000B052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20"/>
    <w:rsid w:val="000B0520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20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20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2018-10-11T19:12:00Z</dcterms:created>
  <dcterms:modified xsi:type="dcterms:W3CDTF">2018-10-11T19:12:00Z</dcterms:modified>
</cp:coreProperties>
</file>